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89" w:rsidRDefault="006C29A8" w:rsidP="00151A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0189" w:rsidRDefault="006C29A8" w:rsidP="00151A09">
      <w:pPr>
        <w:ind w:left="5549" w:hanging="5407"/>
        <w:jc w:val="right"/>
        <w:rPr>
          <w:sz w:val="28"/>
          <w:szCs w:val="28"/>
        </w:rPr>
      </w:pPr>
      <w:r>
        <w:rPr>
          <w:sz w:val="28"/>
          <w:szCs w:val="28"/>
        </w:rPr>
        <w:t>Вносит Губернатор</w:t>
      </w:r>
    </w:p>
    <w:p w:rsidR="008A0189" w:rsidRDefault="006C29A8" w:rsidP="00151A09">
      <w:pPr>
        <w:ind w:left="5549" w:hanging="54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</w:t>
      </w:r>
    </w:p>
    <w:p w:rsidR="008A0189" w:rsidRDefault="006C29A8" w:rsidP="00151A09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99822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8" t="-51" r="-38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189" w:rsidRDefault="008A0189" w:rsidP="00151A09">
      <w:pPr>
        <w:jc w:val="center"/>
        <w:rPr>
          <w:sz w:val="28"/>
        </w:rPr>
      </w:pPr>
    </w:p>
    <w:p w:rsidR="008A0189" w:rsidRDefault="006C29A8" w:rsidP="00151A09">
      <w:pPr>
        <w:jc w:val="center"/>
        <w:rPr>
          <w:sz w:val="28"/>
          <w:szCs w:val="28"/>
        </w:rPr>
      </w:pPr>
      <w:r>
        <w:rPr>
          <w:b/>
          <w:sz w:val="36"/>
        </w:rPr>
        <w:t>ЗАКОН ИВАНОВСКОЙ ОБЛАСТИ</w:t>
      </w:r>
    </w:p>
    <w:p w:rsidR="008A0189" w:rsidRDefault="008A0189" w:rsidP="00151A09">
      <w:pPr>
        <w:pStyle w:val="af1"/>
        <w:ind w:firstLine="0"/>
        <w:rPr>
          <w:bCs/>
          <w:szCs w:val="28"/>
        </w:rPr>
      </w:pPr>
    </w:p>
    <w:tbl>
      <w:tblPr>
        <w:tblW w:w="9228" w:type="dxa"/>
        <w:tblLayout w:type="fixed"/>
        <w:tblLook w:val="0000"/>
      </w:tblPr>
      <w:tblGrid>
        <w:gridCol w:w="9228"/>
      </w:tblGrid>
      <w:tr w:rsidR="008A0189">
        <w:tc>
          <w:tcPr>
            <w:tcW w:w="9228" w:type="dxa"/>
            <w:shd w:val="clear" w:color="auto" w:fill="auto"/>
          </w:tcPr>
          <w:p w:rsidR="008A0189" w:rsidRDefault="006C29A8" w:rsidP="00151A09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«О внесении изменений в Закон Ивановской области</w:t>
            </w:r>
          </w:p>
          <w:p w:rsidR="008A0189" w:rsidRDefault="006C29A8" w:rsidP="00151A0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«Об отдельных вопросах организации охраны здоровья граждан</w:t>
            </w:r>
          </w:p>
          <w:p w:rsidR="008A0189" w:rsidRDefault="006C29A8" w:rsidP="00151A09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в Ивановской области»</w:t>
            </w:r>
          </w:p>
        </w:tc>
      </w:tr>
    </w:tbl>
    <w:p w:rsidR="008A0189" w:rsidRDefault="008A0189" w:rsidP="00151A09">
      <w:pPr>
        <w:jc w:val="both"/>
        <w:rPr>
          <w:b/>
          <w:sz w:val="28"/>
          <w:szCs w:val="28"/>
        </w:rPr>
      </w:pPr>
    </w:p>
    <w:p w:rsidR="008A0189" w:rsidRDefault="006C29A8" w:rsidP="00151A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 Ивановской областной Думой</w:t>
      </w:r>
    </w:p>
    <w:p w:rsidR="008A0189" w:rsidRDefault="008A0189" w:rsidP="00151A09">
      <w:pPr>
        <w:jc w:val="both"/>
        <w:rPr>
          <w:sz w:val="28"/>
          <w:szCs w:val="28"/>
        </w:rPr>
      </w:pPr>
    </w:p>
    <w:tbl>
      <w:tblPr>
        <w:tblW w:w="9179" w:type="dxa"/>
        <w:tblInd w:w="48" w:type="dxa"/>
        <w:tblLayout w:type="fixed"/>
        <w:tblLook w:val="0000"/>
      </w:tblPr>
      <w:tblGrid>
        <w:gridCol w:w="9179"/>
      </w:tblGrid>
      <w:tr w:rsidR="008A0189">
        <w:trPr>
          <w:trHeight w:val="345"/>
        </w:trPr>
        <w:tc>
          <w:tcPr>
            <w:tcW w:w="9179" w:type="dxa"/>
            <w:shd w:val="clear" w:color="auto" w:fill="auto"/>
          </w:tcPr>
          <w:p w:rsidR="008A0189" w:rsidRDefault="006C29A8" w:rsidP="00151A09">
            <w:pPr>
              <w:widowControl w:val="0"/>
              <w:ind w:firstLine="720"/>
              <w:jc w:val="both"/>
            </w:pPr>
            <w:r>
              <w:rPr>
                <w:sz w:val="28"/>
                <w:szCs w:val="28"/>
              </w:rPr>
              <w:t>Настоящий проект закона Ивановской области разработан в соответствии с федеральными законами от 04.12.2007 № 329-ФЗ                     «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О физической культуре и спорте в Российской Федерации»,                             </w:t>
            </w:r>
            <w:r>
              <w:rPr>
                <w:sz w:val="28"/>
                <w:szCs w:val="28"/>
              </w:rPr>
              <w:t>от 21.11.2011 № 323-ФЗ «Об основах охраны здоровья граждан в Российской Федерации» в целях правового регулирования отношений, связанных с медико-биологическим обеспечением спортсменов спортивных сборных команд Ивановской области, а также повышения эффективности лечения лиц, состоящих на диспансерном учете в ОБУЗ «Областной противотуберкулезный диспансер имени М.Б. Стоюнина».</w:t>
            </w:r>
          </w:p>
          <w:p w:rsidR="008A0189" w:rsidRDefault="008A0189" w:rsidP="00151A09">
            <w:pPr>
              <w:pStyle w:val="af1"/>
              <w:widowControl w:val="0"/>
              <w:rPr>
                <w:szCs w:val="28"/>
              </w:rPr>
            </w:pPr>
          </w:p>
          <w:p w:rsidR="008A0189" w:rsidRDefault="006C29A8" w:rsidP="008F4104">
            <w:pPr>
              <w:pStyle w:val="af1"/>
              <w:widowControl w:val="0"/>
              <w:jc w:val="left"/>
              <w:rPr>
                <w:szCs w:val="28"/>
              </w:rPr>
            </w:pPr>
            <w:r>
              <w:rPr>
                <w:b/>
              </w:rPr>
              <w:t>Статья 1.</w:t>
            </w:r>
          </w:p>
          <w:p w:rsidR="008A0189" w:rsidRDefault="008A0189" w:rsidP="008F4104">
            <w:pPr>
              <w:pStyle w:val="af1"/>
              <w:widowControl w:val="0"/>
              <w:jc w:val="center"/>
              <w:rPr>
                <w:b/>
              </w:rPr>
            </w:pPr>
          </w:p>
          <w:p w:rsidR="008A0189" w:rsidRDefault="006C29A8" w:rsidP="008F4104">
            <w:pPr>
              <w:pStyle w:val="af1"/>
              <w:widowControl w:val="0"/>
              <w:rPr>
                <w:szCs w:val="28"/>
              </w:rPr>
            </w:pPr>
            <w:r>
              <w:t>Внести в Закон Ивановской области от 12.11.2012 № 93-ОЗ                    «Об отдельных вопросах организации охраны здоровья граждан в Ивановской области» (в действующей редакции) следующие изменения:</w:t>
            </w:r>
          </w:p>
          <w:p w:rsidR="008A0189" w:rsidRDefault="006C29A8" w:rsidP="008F4104">
            <w:pPr>
              <w:pStyle w:val="af1"/>
              <w:widowControl w:val="0"/>
              <w:numPr>
                <w:ilvl w:val="0"/>
                <w:numId w:val="1"/>
              </w:numPr>
              <w:ind w:left="0" w:firstLine="720"/>
              <w:rPr>
                <w:szCs w:val="28"/>
              </w:rPr>
            </w:pPr>
            <w:r>
              <w:t>в части 2 статьи 1:</w:t>
            </w:r>
          </w:p>
          <w:p w:rsidR="008A0189" w:rsidRDefault="006C29A8" w:rsidP="008F4104">
            <w:pPr>
              <w:pStyle w:val="af1"/>
              <w:widowControl w:val="0"/>
              <w:rPr>
                <w:szCs w:val="28"/>
              </w:rPr>
            </w:pPr>
            <w:r>
              <w:t>а) абзац шестой изложить в следующей редакции:</w:t>
            </w:r>
          </w:p>
          <w:p w:rsidR="008A0189" w:rsidRDefault="006C29A8" w:rsidP="008F4104">
            <w:pPr>
              <w:pStyle w:val="af1"/>
              <w:widowControl w:val="0"/>
              <w:rPr>
                <w:szCs w:val="28"/>
              </w:rPr>
            </w:pPr>
            <w:r>
              <w:t>«определение уполномоченного исполнительного органа государственной власти Ивановской области на организацию медико-биологического обеспечения спортсменов спортивных сборных команд Ивановской области;»;</w:t>
            </w:r>
          </w:p>
          <w:p w:rsidR="008A0189" w:rsidRDefault="006C29A8" w:rsidP="008F4104">
            <w:pPr>
              <w:pStyle w:val="af1"/>
              <w:widowControl w:val="0"/>
              <w:rPr>
                <w:szCs w:val="28"/>
              </w:rPr>
            </w:pPr>
            <w:r>
              <w:t>б) дополнить абзацем седьмым следующего содержания:</w:t>
            </w:r>
          </w:p>
          <w:p w:rsidR="008A0189" w:rsidRDefault="006C29A8" w:rsidP="008F4104">
            <w:pPr>
              <w:pStyle w:val="af1"/>
              <w:widowControl w:val="0"/>
              <w:rPr>
                <w:szCs w:val="28"/>
              </w:rPr>
            </w:pPr>
            <w:r>
              <w:t>«иные полномочия в сфере охраны здоровья граждан, установленные федеральными законами и законами Ивановской области.»;</w:t>
            </w:r>
          </w:p>
          <w:p w:rsidR="008A0189" w:rsidRDefault="006C29A8" w:rsidP="008F4104">
            <w:pPr>
              <w:pStyle w:val="af1"/>
              <w:widowControl w:val="0"/>
            </w:pPr>
            <w:r>
              <w:t xml:space="preserve">2) в абзаце первом части 3 статьи 3 слова «стоимостью 200 рублей»  заменить </w:t>
            </w:r>
            <w:r w:rsidR="006D50B3">
              <w:t>словами «стоимостью 400 рублей»;</w:t>
            </w:r>
          </w:p>
          <w:p w:rsidR="00397E09" w:rsidRDefault="00397E09" w:rsidP="008F4104">
            <w:pPr>
              <w:pStyle w:val="af1"/>
              <w:widowControl w:val="0"/>
            </w:pPr>
          </w:p>
          <w:p w:rsidR="00397E09" w:rsidRDefault="00397E09" w:rsidP="008F4104">
            <w:pPr>
              <w:pStyle w:val="af1"/>
              <w:widowControl w:val="0"/>
              <w:rPr>
                <w:szCs w:val="28"/>
              </w:rPr>
            </w:pPr>
          </w:p>
          <w:p w:rsidR="008A0189" w:rsidRDefault="006C29A8" w:rsidP="008F4104">
            <w:pPr>
              <w:pStyle w:val="af1"/>
              <w:widowControl w:val="0"/>
              <w:jc w:val="left"/>
            </w:pPr>
            <w:r>
              <w:lastRenderedPageBreak/>
              <w:t>3) наименование статьи 4 изложить в следующей редакции:</w:t>
            </w:r>
          </w:p>
          <w:p w:rsidR="008A0189" w:rsidRDefault="006C29A8" w:rsidP="008F4104">
            <w:pPr>
              <w:pStyle w:val="af1"/>
              <w:widowControl w:val="0"/>
            </w:pPr>
            <w:r>
              <w:t>«</w:t>
            </w:r>
            <w:r w:rsidRPr="00151A09">
              <w:rPr>
                <w:b/>
              </w:rPr>
              <w:t>Статья 4. Обеспечение отдельных групп населения лекарственными препаратами, специализированными продуктами лечебного питания и медицинскими изделиями</w:t>
            </w:r>
            <w:r>
              <w:t>».</w:t>
            </w:r>
          </w:p>
          <w:p w:rsidR="008A0189" w:rsidRDefault="008A0189" w:rsidP="008F4104">
            <w:pPr>
              <w:pStyle w:val="af1"/>
              <w:widowControl w:val="0"/>
              <w:jc w:val="left"/>
              <w:rPr>
                <w:b/>
              </w:rPr>
            </w:pPr>
          </w:p>
          <w:p w:rsidR="008A0189" w:rsidRDefault="006C29A8" w:rsidP="008F4104">
            <w:pPr>
              <w:pStyle w:val="af1"/>
              <w:widowControl w:val="0"/>
              <w:jc w:val="left"/>
              <w:rPr>
                <w:szCs w:val="28"/>
              </w:rPr>
            </w:pPr>
            <w:r>
              <w:rPr>
                <w:b/>
              </w:rPr>
              <w:t>Статья 2.</w:t>
            </w:r>
          </w:p>
          <w:p w:rsidR="008A0189" w:rsidRDefault="008A0189" w:rsidP="008F4104">
            <w:pPr>
              <w:pStyle w:val="af1"/>
              <w:widowControl w:val="0"/>
              <w:rPr>
                <w:b/>
              </w:rPr>
            </w:pPr>
          </w:p>
          <w:p w:rsidR="008A0189" w:rsidRDefault="006C29A8" w:rsidP="008F4104">
            <w:pPr>
              <w:pStyle w:val="af1"/>
              <w:widowControl w:val="0"/>
              <w:rPr>
                <w:color w:val="22272F"/>
                <w:szCs w:val="28"/>
                <w:shd w:val="clear" w:color="auto" w:fill="FFFFFF"/>
              </w:rPr>
            </w:pPr>
            <w:r>
              <w:t>Настоящий Закон вступает в силу после дня</w:t>
            </w:r>
            <w:r w:rsidR="00151A09">
              <w:t xml:space="preserve"> его официального опубликования</w:t>
            </w:r>
            <w:r>
              <w:rPr>
                <w:color w:val="22272F"/>
                <w:szCs w:val="28"/>
                <w:shd w:val="clear" w:color="auto" w:fill="FFFFFF"/>
              </w:rPr>
              <w:t>.</w:t>
            </w:r>
          </w:p>
          <w:p w:rsidR="00151A09" w:rsidRDefault="00151A09" w:rsidP="00151A09">
            <w:pPr>
              <w:pStyle w:val="af1"/>
              <w:widowControl w:val="0"/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Действие пункта 2 статьи 1 настоящего Закона распространяется на правоотношения, возникшие с 01.01.2024.</w:t>
            </w:r>
          </w:p>
        </w:tc>
      </w:tr>
    </w:tbl>
    <w:p w:rsidR="008A0189" w:rsidRDefault="008A0189" w:rsidP="00151A09">
      <w:pPr>
        <w:jc w:val="both"/>
        <w:rPr>
          <w:sz w:val="28"/>
          <w:szCs w:val="28"/>
        </w:rPr>
      </w:pPr>
    </w:p>
    <w:p w:rsidR="008A0189" w:rsidRDefault="008A0189" w:rsidP="00151A09">
      <w:pPr>
        <w:jc w:val="both"/>
        <w:rPr>
          <w:sz w:val="28"/>
          <w:szCs w:val="28"/>
        </w:rPr>
      </w:pPr>
    </w:p>
    <w:p w:rsidR="008A0189" w:rsidRDefault="008A0189" w:rsidP="00151A09">
      <w:pPr>
        <w:jc w:val="both"/>
        <w:rPr>
          <w:sz w:val="28"/>
          <w:szCs w:val="28"/>
        </w:rPr>
      </w:pPr>
    </w:p>
    <w:tbl>
      <w:tblPr>
        <w:tblW w:w="9228" w:type="dxa"/>
        <w:tblLayout w:type="fixed"/>
        <w:tblLook w:val="0000"/>
      </w:tblPr>
      <w:tblGrid>
        <w:gridCol w:w="4590"/>
        <w:gridCol w:w="4638"/>
      </w:tblGrid>
      <w:tr w:rsidR="008A0189">
        <w:tc>
          <w:tcPr>
            <w:tcW w:w="4590" w:type="dxa"/>
            <w:shd w:val="clear" w:color="auto" w:fill="auto"/>
          </w:tcPr>
          <w:p w:rsidR="008A0189" w:rsidRDefault="006C29A8" w:rsidP="00151A09">
            <w:pPr>
              <w:pStyle w:val="af1"/>
              <w:widowControl w:val="0"/>
              <w:ind w:right="-156" w:firstLine="0"/>
              <w:jc w:val="left"/>
              <w:rPr>
                <w:szCs w:val="28"/>
              </w:rPr>
            </w:pPr>
            <w:r>
              <w:t>Губернатор</w:t>
            </w:r>
          </w:p>
          <w:p w:rsidR="008A0189" w:rsidRDefault="006C29A8" w:rsidP="00151A09">
            <w:pPr>
              <w:pStyle w:val="af1"/>
              <w:widowControl w:val="0"/>
              <w:ind w:right="-156" w:firstLine="0"/>
              <w:jc w:val="left"/>
              <w:rPr>
                <w:szCs w:val="28"/>
              </w:rPr>
            </w:pPr>
            <w:r>
              <w:t>Ивановской области</w:t>
            </w:r>
          </w:p>
        </w:tc>
        <w:tc>
          <w:tcPr>
            <w:tcW w:w="4637" w:type="dxa"/>
            <w:shd w:val="clear" w:color="auto" w:fill="auto"/>
          </w:tcPr>
          <w:p w:rsidR="008A0189" w:rsidRDefault="008A0189" w:rsidP="00151A09">
            <w:pPr>
              <w:pStyle w:val="af1"/>
              <w:widowControl w:val="0"/>
              <w:snapToGrid w:val="0"/>
              <w:ind w:firstLine="0"/>
              <w:jc w:val="right"/>
              <w:rPr>
                <w:szCs w:val="28"/>
              </w:rPr>
            </w:pPr>
          </w:p>
          <w:p w:rsidR="008A0189" w:rsidRDefault="006C29A8" w:rsidP="00151A09">
            <w:pPr>
              <w:pStyle w:val="af1"/>
              <w:widowControl w:val="0"/>
              <w:ind w:firstLine="0"/>
              <w:jc w:val="right"/>
              <w:rPr>
                <w:szCs w:val="28"/>
              </w:rPr>
            </w:pPr>
            <w:r>
              <w:t>С.С. Воскресенский</w:t>
            </w:r>
          </w:p>
        </w:tc>
      </w:tr>
    </w:tbl>
    <w:p w:rsidR="008A0189" w:rsidRDefault="008A0189" w:rsidP="00151A09">
      <w:pPr>
        <w:rPr>
          <w:sz w:val="28"/>
          <w:szCs w:val="28"/>
        </w:rPr>
      </w:pPr>
    </w:p>
    <w:p w:rsidR="008A0189" w:rsidRDefault="008A0189" w:rsidP="00151A09">
      <w:pPr>
        <w:rPr>
          <w:sz w:val="28"/>
          <w:szCs w:val="28"/>
        </w:rPr>
      </w:pPr>
    </w:p>
    <w:p w:rsidR="008A0189" w:rsidRDefault="008A0189" w:rsidP="00151A09">
      <w:pPr>
        <w:rPr>
          <w:sz w:val="28"/>
          <w:szCs w:val="28"/>
        </w:rPr>
      </w:pPr>
    </w:p>
    <w:p w:rsidR="008A0189" w:rsidRDefault="006C29A8" w:rsidP="00151A09">
      <w:pPr>
        <w:rPr>
          <w:sz w:val="28"/>
          <w:szCs w:val="28"/>
        </w:rPr>
      </w:pPr>
      <w:r>
        <w:rPr>
          <w:sz w:val="28"/>
          <w:szCs w:val="28"/>
        </w:rPr>
        <w:t>г. Иваново</w:t>
      </w:r>
    </w:p>
    <w:p w:rsidR="008A0189" w:rsidRDefault="00151A09" w:rsidP="00151A09">
      <w:pPr>
        <w:rPr>
          <w:sz w:val="28"/>
          <w:szCs w:val="28"/>
        </w:rPr>
      </w:pPr>
      <w:r>
        <w:rPr>
          <w:sz w:val="28"/>
          <w:szCs w:val="28"/>
        </w:rPr>
        <w:t>_______________ 2024</w:t>
      </w:r>
      <w:r w:rsidR="006C29A8">
        <w:rPr>
          <w:sz w:val="28"/>
          <w:szCs w:val="28"/>
        </w:rPr>
        <w:t xml:space="preserve"> г.</w:t>
      </w:r>
    </w:p>
    <w:p w:rsidR="008A0189" w:rsidRDefault="008A0189" w:rsidP="00151A09">
      <w:pPr>
        <w:rPr>
          <w:sz w:val="28"/>
          <w:szCs w:val="28"/>
        </w:rPr>
      </w:pPr>
    </w:p>
    <w:p w:rsidR="007F76E1" w:rsidRDefault="006C29A8" w:rsidP="00151A09">
      <w:pPr>
        <w:rPr>
          <w:sz w:val="28"/>
          <w:szCs w:val="28"/>
        </w:rPr>
      </w:pPr>
      <w:r>
        <w:rPr>
          <w:sz w:val="28"/>
          <w:szCs w:val="28"/>
        </w:rPr>
        <w:t>№______-</w:t>
      </w:r>
      <w:proofErr w:type="gramStart"/>
      <w:r>
        <w:rPr>
          <w:sz w:val="28"/>
          <w:szCs w:val="28"/>
        </w:rPr>
        <w:t>ОЗ</w:t>
      </w:r>
      <w:proofErr w:type="gramEnd"/>
    </w:p>
    <w:sectPr w:rsidR="007F76E1" w:rsidSect="007F76E1">
      <w:headerReference w:type="default" r:id="rId8"/>
      <w:footerReference w:type="default" r:id="rId9"/>
      <w:footerReference w:type="first" r:id="rId10"/>
      <w:pgSz w:w="11906" w:h="16838"/>
      <w:pgMar w:top="1134" w:right="1133" w:bottom="1134" w:left="1701" w:header="708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AE" w:rsidRDefault="002813AE">
      <w:r>
        <w:separator/>
      </w:r>
    </w:p>
  </w:endnote>
  <w:endnote w:type="continuationSeparator" w:id="0">
    <w:p w:rsidR="002813AE" w:rsidRDefault="0028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89" w:rsidRDefault="006C29A8">
    <w:pPr>
      <w:pStyle w:val="af0"/>
      <w:rPr>
        <w:sz w:val="16"/>
        <w:szCs w:val="16"/>
      </w:rPr>
    </w:pPr>
    <w:r>
      <w:rPr>
        <w:sz w:val="16"/>
        <w:szCs w:val="16"/>
      </w:rPr>
      <w:t>оз-3983630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89" w:rsidRDefault="006C29A8">
    <w:pPr>
      <w:pStyle w:val="af0"/>
      <w:rPr>
        <w:sz w:val="16"/>
        <w:szCs w:val="16"/>
      </w:rPr>
    </w:pPr>
    <w:r>
      <w:rPr>
        <w:sz w:val="16"/>
        <w:szCs w:val="16"/>
      </w:rPr>
      <w:t>оз-3983630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AE" w:rsidRDefault="002813AE">
      <w:r>
        <w:separator/>
      </w:r>
    </w:p>
  </w:footnote>
  <w:footnote w:type="continuationSeparator" w:id="0">
    <w:p w:rsidR="002813AE" w:rsidRDefault="0028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144649"/>
      <w:docPartObj>
        <w:docPartGallery w:val="Page Numbers (Top of Page)"/>
        <w:docPartUnique/>
      </w:docPartObj>
    </w:sdtPr>
    <w:sdtContent>
      <w:p w:rsidR="008A0189" w:rsidRDefault="000E34E4">
        <w:pPr>
          <w:pStyle w:val="af"/>
          <w:jc w:val="center"/>
        </w:pPr>
        <w:r>
          <w:fldChar w:fldCharType="begin"/>
        </w:r>
        <w:r w:rsidR="006C29A8">
          <w:instrText>PAGE</w:instrText>
        </w:r>
        <w:r>
          <w:fldChar w:fldCharType="separate"/>
        </w:r>
        <w:r w:rsidR="007F76E1">
          <w:rPr>
            <w:noProof/>
          </w:rPr>
          <w:t>2</w:t>
        </w:r>
        <w:r>
          <w:fldChar w:fldCharType="end"/>
        </w:r>
      </w:p>
      <w:p w:rsidR="008A0189" w:rsidRDefault="000E34E4">
        <w:pPr>
          <w:pStyle w:val="af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91B"/>
    <w:multiLevelType w:val="multilevel"/>
    <w:tmpl w:val="1C4A93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825372"/>
    <w:multiLevelType w:val="multilevel"/>
    <w:tmpl w:val="E32CC2F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89"/>
    <w:rsid w:val="000E34E4"/>
    <w:rsid w:val="00151A09"/>
    <w:rsid w:val="002813AE"/>
    <w:rsid w:val="002A21A0"/>
    <w:rsid w:val="002B002C"/>
    <w:rsid w:val="002C6721"/>
    <w:rsid w:val="002C7B3E"/>
    <w:rsid w:val="00386CA9"/>
    <w:rsid w:val="00397E09"/>
    <w:rsid w:val="003E29B1"/>
    <w:rsid w:val="004B40F9"/>
    <w:rsid w:val="004C6C0C"/>
    <w:rsid w:val="00543C65"/>
    <w:rsid w:val="005A6747"/>
    <w:rsid w:val="006C29A8"/>
    <w:rsid w:val="006D50B3"/>
    <w:rsid w:val="006F59AC"/>
    <w:rsid w:val="00733B4E"/>
    <w:rsid w:val="007B3E3B"/>
    <w:rsid w:val="007C3C44"/>
    <w:rsid w:val="007C64BD"/>
    <w:rsid w:val="007F76E1"/>
    <w:rsid w:val="008139F3"/>
    <w:rsid w:val="00883BDB"/>
    <w:rsid w:val="008A0189"/>
    <w:rsid w:val="008D7D54"/>
    <w:rsid w:val="008F4104"/>
    <w:rsid w:val="00971CF9"/>
    <w:rsid w:val="00A42E36"/>
    <w:rsid w:val="00AA6CB0"/>
    <w:rsid w:val="00AC0D78"/>
    <w:rsid w:val="00AD438B"/>
    <w:rsid w:val="00D42A44"/>
    <w:rsid w:val="00E111FD"/>
    <w:rsid w:val="00E6781E"/>
    <w:rsid w:val="00ED3927"/>
    <w:rsid w:val="00F9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F3E2C"/>
    <w:rPr>
      <w:sz w:val="28"/>
    </w:rPr>
  </w:style>
  <w:style w:type="character" w:customStyle="1" w:styleId="a3">
    <w:name w:val="Верхний колонтитул Знак"/>
    <w:basedOn w:val="a0"/>
    <w:uiPriority w:val="99"/>
    <w:qFormat/>
    <w:rsid w:val="000A3BE4"/>
    <w:rPr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0A3BE4"/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qFormat/>
    <w:rsid w:val="000A3BE4"/>
    <w:rPr>
      <w:szCs w:val="20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0A3BE4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0A3BE4"/>
    <w:rPr>
      <w:sz w:val="24"/>
      <w:szCs w:val="24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0A3BE4"/>
    <w:rPr>
      <w:rFonts w:ascii="Tahoma" w:hAnsi="Tahoma" w:cs="Tahoma"/>
      <w:sz w:val="16"/>
      <w:szCs w:val="16"/>
      <w:lang w:eastAsia="zh-CN"/>
    </w:rPr>
  </w:style>
  <w:style w:type="paragraph" w:styleId="a8">
    <w:name w:val="Title"/>
    <w:basedOn w:val="a"/>
    <w:next w:val="a9"/>
    <w:qFormat/>
    <w:rsid w:val="004B40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0A3BE4"/>
    <w:pPr>
      <w:spacing w:after="120"/>
    </w:pPr>
  </w:style>
  <w:style w:type="paragraph" w:styleId="aa">
    <w:name w:val="List"/>
    <w:basedOn w:val="a9"/>
    <w:rsid w:val="004B40F9"/>
    <w:rPr>
      <w:rFonts w:cs="Arial"/>
    </w:rPr>
  </w:style>
  <w:style w:type="paragraph" w:styleId="ab">
    <w:name w:val="caption"/>
    <w:basedOn w:val="a"/>
    <w:qFormat/>
    <w:rsid w:val="004B40F9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4B40F9"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EF3E2C"/>
    <w:pPr>
      <w:ind w:left="720"/>
      <w:contextualSpacing/>
    </w:pPr>
  </w:style>
  <w:style w:type="paragraph" w:customStyle="1" w:styleId="ae">
    <w:name w:val="Колонтитул"/>
    <w:basedOn w:val="a"/>
    <w:qFormat/>
    <w:rsid w:val="004B40F9"/>
  </w:style>
  <w:style w:type="paragraph" w:styleId="af">
    <w:name w:val="header"/>
    <w:basedOn w:val="a"/>
    <w:uiPriority w:val="99"/>
    <w:rsid w:val="000A3BE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0A3BE4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rsid w:val="000A3BE4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qFormat/>
    <w:rsid w:val="000A3BE4"/>
    <w:pPr>
      <w:widowControl w:val="0"/>
      <w:snapToGrid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2">
    <w:name w:val="Balloon Text"/>
    <w:basedOn w:val="a"/>
    <w:uiPriority w:val="99"/>
    <w:semiHidden/>
    <w:unhideWhenUsed/>
    <w:qFormat/>
    <w:rsid w:val="000A3B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0A3BE4"/>
    <w:pPr>
      <w:widowControl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0A3BE4"/>
    <w:rPr>
      <w:rFonts w:ascii="Arial" w:hAnsi="Arial" w:cs="Arial"/>
      <w:sz w:val="20"/>
      <w:szCs w:val="20"/>
      <w:lang w:eastAsia="zh-CN"/>
    </w:rPr>
  </w:style>
  <w:style w:type="paragraph" w:customStyle="1" w:styleId="11">
    <w:name w:val="Текст1"/>
    <w:basedOn w:val="a"/>
    <w:qFormat/>
    <w:rsid w:val="000A3BE4"/>
    <w:rPr>
      <w:rFonts w:ascii="Courier New" w:hAnsi="Courier New" w:cs="Courier New"/>
      <w:sz w:val="20"/>
      <w:szCs w:val="20"/>
    </w:rPr>
  </w:style>
  <w:style w:type="paragraph" w:customStyle="1" w:styleId="af3">
    <w:name w:val="Содержимое таблицы"/>
    <w:basedOn w:val="a"/>
    <w:qFormat/>
    <w:rsid w:val="000A3BE4"/>
    <w:pPr>
      <w:widowControl w:val="0"/>
      <w:suppressLineNumbers/>
    </w:pPr>
    <w:rPr>
      <w:rFonts w:eastAsia="Lucida Sans Unicode" w:cs="Tahoma"/>
      <w:color w:val="00000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sergeycheva_es</dc:creator>
  <cp:lastModifiedBy>Кострова</cp:lastModifiedBy>
  <cp:revision>2</cp:revision>
  <cp:lastPrinted>2024-02-28T06:29:00Z</cp:lastPrinted>
  <dcterms:created xsi:type="dcterms:W3CDTF">2024-03-26T12:53:00Z</dcterms:created>
  <dcterms:modified xsi:type="dcterms:W3CDTF">2024-03-26T12:53:00Z</dcterms:modified>
  <dc:language>ru-RU</dc:language>
</cp:coreProperties>
</file>